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25" w:rsidRPr="0017042C" w:rsidRDefault="00214952" w:rsidP="002149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FF0000"/>
          <w:sz w:val="40"/>
          <w:szCs w:val="40"/>
          <w:bdr w:val="none" w:sz="0" w:space="0" w:color="auto" w:frame="1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92075</wp:posOffset>
            </wp:positionV>
            <wp:extent cx="1454150" cy="946150"/>
            <wp:effectExtent l="19050" t="0" r="0" b="0"/>
            <wp:wrapSquare wrapText="bothSides"/>
            <wp:docPr id="10" name="Рисунок 10" descr="https://static8.depositphotos.com/1364641/837/i/950/depositphotos_8379062-stock-photo-online-training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8.depositphotos.com/1364641/837/i/950/depositphotos_8379062-stock-photo-online-training-conce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747" w:rsidRPr="0017042C">
        <w:rPr>
          <w:rStyle w:val="a4"/>
          <w:bCs w:val="0"/>
          <w:color w:val="FF0000"/>
          <w:sz w:val="40"/>
          <w:szCs w:val="40"/>
          <w:bdr w:val="none" w:sz="0" w:space="0" w:color="auto" w:frame="1"/>
        </w:rPr>
        <w:t>Памятка для родителей</w:t>
      </w:r>
    </w:p>
    <w:p w:rsidR="002C0747" w:rsidRDefault="002C0747" w:rsidP="002149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</w:rPr>
      </w:pPr>
      <w:r w:rsidRPr="0017042C">
        <w:rPr>
          <w:rStyle w:val="a4"/>
          <w:color w:val="FF0000"/>
          <w:sz w:val="40"/>
          <w:szCs w:val="40"/>
        </w:rPr>
        <w:t>по организации дистанционного обучения</w:t>
      </w:r>
    </w:p>
    <w:p w:rsidR="0017042C" w:rsidRPr="0017042C" w:rsidRDefault="0017042C" w:rsidP="00214952">
      <w:pPr>
        <w:pStyle w:val="a3"/>
        <w:shd w:val="clear" w:color="auto" w:fill="FFFFFF"/>
        <w:spacing w:before="203" w:beforeAutospacing="0" w:after="0" w:afterAutospacing="0"/>
        <w:ind w:left="-709"/>
        <w:jc w:val="center"/>
        <w:rPr>
          <w:color w:val="000000" w:themeColor="text1"/>
          <w:sz w:val="40"/>
          <w:szCs w:val="40"/>
        </w:rPr>
      </w:pPr>
      <w:r w:rsidRPr="0017042C">
        <w:rPr>
          <w:rStyle w:val="a4"/>
          <w:color w:val="000000" w:themeColor="text1"/>
          <w:sz w:val="40"/>
          <w:szCs w:val="40"/>
        </w:rPr>
        <w:t>Уважаемые родители!</w:t>
      </w:r>
    </w:p>
    <w:p w:rsidR="002C0747" w:rsidRDefault="002C0747" w:rsidP="002149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1.</w:t>
      </w:r>
      <w:r w:rsidR="00315525">
        <w:rPr>
          <w:color w:val="000000"/>
          <w:sz w:val="28"/>
          <w:szCs w:val="28"/>
        </w:rPr>
        <w:t xml:space="preserve"> </w:t>
      </w:r>
      <w:r w:rsidRPr="00315525">
        <w:rPr>
          <w:color w:val="000000"/>
          <w:sz w:val="28"/>
          <w:szCs w:val="28"/>
        </w:rPr>
        <w:t xml:space="preserve"> В сложившейся ситуации важно наладить с ребенком диалог, уважительное дружелюбное общение.</w:t>
      </w: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2. Ребенок должен сам понять, что дистанционное обучение - это та же школа, только в других условиях.</w:t>
      </w: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2C0747" w:rsidRPr="00315525" w:rsidRDefault="00B37BF1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C0747" w:rsidRPr="00315525">
        <w:rPr>
          <w:color w:val="000000"/>
          <w:sz w:val="28"/>
          <w:szCs w:val="28"/>
        </w:rPr>
        <w:t xml:space="preserve">. Очень важна организация рабочего места. Кроме того, что всё необходимое должно находиться в зоне доступности руки, рекомендуется все гаджеты оставлять в другом помещении. </w:t>
      </w:r>
    </w:p>
    <w:p w:rsidR="002C0747" w:rsidRPr="00315525" w:rsidRDefault="00B37BF1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C0747" w:rsidRPr="00315525">
        <w:rPr>
          <w:color w:val="000000"/>
          <w:sz w:val="28"/>
          <w:szCs w:val="28"/>
        </w:rPr>
        <w:t>. Планируйте с ребёнком дела на предстоящий день заранее. Важно, чтоб у ребенка всегда были часы в зоне видимости</w:t>
      </w:r>
    </w:p>
    <w:p w:rsidR="002C0747" w:rsidRPr="00315525" w:rsidRDefault="00B37BF1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C0747" w:rsidRPr="00315525">
        <w:rPr>
          <w:color w:val="000000"/>
          <w:sz w:val="28"/>
          <w:szCs w:val="28"/>
        </w:rPr>
        <w:t>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315525" w:rsidRPr="00B37BF1" w:rsidRDefault="00B37BF1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15525" w:rsidRPr="00B37BF1">
        <w:rPr>
          <w:color w:val="000000"/>
          <w:sz w:val="28"/>
          <w:szCs w:val="28"/>
        </w:rPr>
        <w:t>.Если  у  вас  возникнут  вопросы,  вы  можете  их  задать  классному </w:t>
      </w:r>
    </w:p>
    <w:p w:rsidR="002C0747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37BF1">
        <w:rPr>
          <w:color w:val="000000"/>
          <w:sz w:val="28"/>
          <w:szCs w:val="28"/>
        </w:rPr>
        <w:t>руководителю,  учителю-предметнику, а также  администрации  школы</w:t>
      </w:r>
      <w:r w:rsidR="002C0747" w:rsidRPr="00315525">
        <w:rPr>
          <w:color w:val="000000"/>
          <w:sz w:val="28"/>
          <w:szCs w:val="28"/>
        </w:rPr>
        <w:t xml:space="preserve"> </w:t>
      </w:r>
    </w:p>
    <w:p w:rsidR="00214952" w:rsidRPr="00315525" w:rsidRDefault="00214952" w:rsidP="003155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37BF1" w:rsidRDefault="000B037A" w:rsidP="00B37B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251348</wp:posOffset>
            </wp:positionH>
            <wp:positionV relativeFrom="paragraph">
              <wp:posOffset>672</wp:posOffset>
            </wp:positionV>
            <wp:extent cx="1676848" cy="1172584"/>
            <wp:effectExtent l="19050" t="0" r="0" b="0"/>
            <wp:wrapSquare wrapText="bothSides"/>
            <wp:docPr id="1" name="Рисунок 1" descr="https://studlance.ru/blog/wp-content/uploads/2015/10/distantsionnoe-obuchenie-chto-eto-ta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lance.ru/blog/wp-content/uploads/2015/10/distantsionnoe-obuchenie-chto-eto-tak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48" cy="117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BF1" w:rsidRPr="00B37BF1">
        <w:rPr>
          <w:b/>
          <w:bCs/>
          <w:color w:val="000000"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37BF1" w:rsidRDefault="00B37BF1" w:rsidP="00B37B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80C6B" w:rsidRDefault="00180C6B" w:rsidP="00B37B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80C6B" w:rsidRDefault="00180C6B" w:rsidP="00B37B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80C6B" w:rsidRDefault="00180C6B" w:rsidP="00B37B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37BF1" w:rsidRPr="00B37BF1" w:rsidRDefault="00B37BF1" w:rsidP="00B37BF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 сколько начинается учебный день?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Оптимальное время — первая половина дня. </w:t>
      </w:r>
      <w:r w:rsidR="00180C6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занятий традиционное в 8 утра</w:t>
      </w: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Изменится ли расписание?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="00180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расписание при переходе на дистанционное обучение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остается прежним </w:t>
      </w: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сокращением времени проведения урока до 30 минут</w:t>
      </w:r>
    </w:p>
    <w:p w:rsidR="00B37BF1" w:rsidRPr="00B37BF1" w:rsidRDefault="00180C6B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расписанием Вы можете ознакомиться в электронном дневнике</w:t>
      </w:r>
      <w:r w:rsidR="00B37BF1"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37BF1" w:rsidRPr="00B37BF1" w:rsidRDefault="00B37BF1" w:rsidP="00B37BF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Сколько будет длиться урок?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урока 30 минут.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электронного занятия непрерывной работы за компьютером (</w:t>
      </w:r>
      <w:r w:rsidRPr="00B37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) не превышает нормы:</w:t>
      </w:r>
    </w:p>
    <w:p w:rsidR="00B37BF1" w:rsidRDefault="00B37BF1" w:rsidP="00B3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классе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</w:t>
      </w:r>
    </w:p>
    <w:p w:rsidR="00180C6B" w:rsidRDefault="00B37BF1" w:rsidP="00B3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3-4-м классе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18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B37BF1" w:rsidRDefault="00B37BF1" w:rsidP="00B3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7BF1" w:rsidRPr="00B37BF1" w:rsidRDefault="00B37BF1" w:rsidP="00B37BF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B37BF1" w:rsidRDefault="00B37BF1" w:rsidP="00B3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перемен между занятиями составляют 10 минут, после 2 и 3 урока –  20 минут </w:t>
      </w:r>
      <w:r w:rsidRPr="00B37B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180C6B" w:rsidRPr="00B37BF1" w:rsidRDefault="00180C6B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Где и как ребенок будет получать задания?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ссылку на онлайн-урок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получает в электронном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дневнике.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урока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– предметник выходит на связь в видео-конференцию на встречу с классом, где дает разъяснения по заданию, либо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сняет материал урока к заданиям, либо размещает р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Рабочий лист, с указанием алгоритма выполнения теоретической и практической частей по освоению тем, задания для текущего и итогового контроля.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бучающийся проделывает работу и направляет, выполненное задание учителю.</w:t>
      </w:r>
    </w:p>
    <w:p w:rsidR="00B37BF1" w:rsidRPr="00B37BF1" w:rsidRDefault="00B37BF1" w:rsidP="00B37B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Какие сроки выполнения задания (классного, домашнего)?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дневнике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указаны сроки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 и сдачи задания учителю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BF1" w:rsidRPr="00B37BF1" w:rsidRDefault="00B37BF1" w:rsidP="00B37BF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 я должен контролировать учебный процесс?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37BF1" w:rsidRPr="00B37BF1" w:rsidRDefault="00B37BF1" w:rsidP="00180C6B">
      <w:pPr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Как учителя будут оценивать моего ребенка?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оценку за выполненное задание: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— на электронной платформе;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— в тетради (</w:t>
      </w: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</w:t>
      </w: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задание предполагалось выполнить в тетради).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</w:p>
    <w:p w:rsidR="00B37BF1" w:rsidRPr="00B37BF1" w:rsidRDefault="005711D7" w:rsidP="00180C6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B37BF1" w:rsidRPr="00B37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37BF1" w:rsidRPr="00B37BF1" w:rsidRDefault="00B37BF1" w:rsidP="00B37BF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</w:rPr>
      </w:pPr>
      <w:r w:rsidRPr="00B37BF1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таком случае в электронном журнале учитель прописывает комментарии к работе, какие ошибки у ребенка.</w:t>
      </w:r>
    </w:p>
    <w:p w:rsidR="0017042C" w:rsidRDefault="0017042C" w:rsidP="0017042C">
      <w:bookmarkStart w:id="0" w:name="_GoBack"/>
      <w:bookmarkEnd w:id="0"/>
    </w:p>
    <w:sectPr w:rsidR="0017042C" w:rsidSect="00214952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67" w:rsidRDefault="006D0267" w:rsidP="000B037A">
      <w:pPr>
        <w:spacing w:after="0" w:line="240" w:lineRule="auto"/>
      </w:pPr>
      <w:r>
        <w:separator/>
      </w:r>
    </w:p>
  </w:endnote>
  <w:endnote w:type="continuationSeparator" w:id="0">
    <w:p w:rsidR="006D0267" w:rsidRDefault="006D0267" w:rsidP="000B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67" w:rsidRDefault="006D0267" w:rsidP="000B037A">
      <w:pPr>
        <w:spacing w:after="0" w:line="240" w:lineRule="auto"/>
      </w:pPr>
      <w:r>
        <w:separator/>
      </w:r>
    </w:p>
  </w:footnote>
  <w:footnote w:type="continuationSeparator" w:id="0">
    <w:p w:rsidR="006D0267" w:rsidRDefault="006D0267" w:rsidP="000B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DE2"/>
    <w:multiLevelType w:val="multilevel"/>
    <w:tmpl w:val="4BB82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3290"/>
    <w:multiLevelType w:val="multilevel"/>
    <w:tmpl w:val="659EF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F59DD"/>
    <w:multiLevelType w:val="multilevel"/>
    <w:tmpl w:val="656C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61B34"/>
    <w:multiLevelType w:val="multilevel"/>
    <w:tmpl w:val="8BCCB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F03B5"/>
    <w:multiLevelType w:val="multilevel"/>
    <w:tmpl w:val="7E2A7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41F518C"/>
    <w:multiLevelType w:val="multilevel"/>
    <w:tmpl w:val="66AAF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E0125"/>
    <w:multiLevelType w:val="multilevel"/>
    <w:tmpl w:val="32A42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A4F387F"/>
    <w:multiLevelType w:val="multilevel"/>
    <w:tmpl w:val="646A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12E16"/>
    <w:multiLevelType w:val="multilevel"/>
    <w:tmpl w:val="A232C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667D6"/>
    <w:multiLevelType w:val="multilevel"/>
    <w:tmpl w:val="1C6CA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5F618CE"/>
    <w:multiLevelType w:val="multilevel"/>
    <w:tmpl w:val="4ABEE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7146FB3"/>
    <w:multiLevelType w:val="multilevel"/>
    <w:tmpl w:val="959E59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8F61B3B"/>
    <w:multiLevelType w:val="multilevel"/>
    <w:tmpl w:val="DDEE82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76E8C"/>
    <w:multiLevelType w:val="multilevel"/>
    <w:tmpl w:val="FD2C25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60EF09A1"/>
    <w:multiLevelType w:val="multilevel"/>
    <w:tmpl w:val="32A8D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91D3B61"/>
    <w:multiLevelType w:val="multilevel"/>
    <w:tmpl w:val="B560D6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>
    <w:nsid w:val="6C887970"/>
    <w:multiLevelType w:val="multilevel"/>
    <w:tmpl w:val="2CEE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AC17E0B"/>
    <w:multiLevelType w:val="multilevel"/>
    <w:tmpl w:val="E3A6E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E70616A"/>
    <w:multiLevelType w:val="multilevel"/>
    <w:tmpl w:val="096822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6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47"/>
    <w:rsid w:val="000041FB"/>
    <w:rsid w:val="000B037A"/>
    <w:rsid w:val="0012404E"/>
    <w:rsid w:val="0017042C"/>
    <w:rsid w:val="00180C6B"/>
    <w:rsid w:val="00214952"/>
    <w:rsid w:val="002574C7"/>
    <w:rsid w:val="002C0747"/>
    <w:rsid w:val="00315525"/>
    <w:rsid w:val="005178D9"/>
    <w:rsid w:val="005711D7"/>
    <w:rsid w:val="006D0267"/>
    <w:rsid w:val="00832E1D"/>
    <w:rsid w:val="008E36F8"/>
    <w:rsid w:val="009E5188"/>
    <w:rsid w:val="00B37BF1"/>
    <w:rsid w:val="00BA0C89"/>
    <w:rsid w:val="00C12CE6"/>
    <w:rsid w:val="00C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500E-AD90-4E8A-AFB8-1D9B8AA5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4E"/>
  </w:style>
  <w:style w:type="paragraph" w:styleId="1">
    <w:name w:val="heading 1"/>
    <w:basedOn w:val="a"/>
    <w:link w:val="10"/>
    <w:uiPriority w:val="9"/>
    <w:qFormat/>
    <w:rsid w:val="002C0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C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C0747"/>
    <w:rPr>
      <w:b/>
      <w:bCs/>
    </w:rPr>
  </w:style>
  <w:style w:type="character" w:styleId="a5">
    <w:name w:val="Emphasis"/>
    <w:basedOn w:val="a0"/>
    <w:uiPriority w:val="20"/>
    <w:qFormat/>
    <w:rsid w:val="002C074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B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037A"/>
  </w:style>
  <w:style w:type="paragraph" w:styleId="a8">
    <w:name w:val="footer"/>
    <w:basedOn w:val="a"/>
    <w:link w:val="a9"/>
    <w:uiPriority w:val="99"/>
    <w:semiHidden/>
    <w:unhideWhenUsed/>
    <w:rsid w:val="000B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37A"/>
  </w:style>
  <w:style w:type="character" w:styleId="aa">
    <w:name w:val="Hyperlink"/>
    <w:basedOn w:val="a0"/>
    <w:uiPriority w:val="99"/>
    <w:unhideWhenUsed/>
    <w:rsid w:val="00BA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4521-741F-4F41-9DDB-04AF9C9E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Загайновы</cp:lastModifiedBy>
  <cp:revision>4</cp:revision>
  <dcterms:created xsi:type="dcterms:W3CDTF">2020-05-19T17:56:00Z</dcterms:created>
  <dcterms:modified xsi:type="dcterms:W3CDTF">2020-09-14T10:49:00Z</dcterms:modified>
</cp:coreProperties>
</file>